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Warszawa,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12.05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Kryzys zdrowia psychicznego w Polsce: pilna potrzeba systemowego wsparcia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240" w:before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 ostatnich tygodniach Polskę wstrząsnęły dwie tragiczne zbrodnie: brutalne zabójstwo portierki na Uniwersytecie Warszawskim oraz śmierć cenionego lekarza ortopedy w Krakowie. Choć przyczyny tych dramatów są przedmiotem śledztw, wydarzenia te unaoczniły narastający kryzys zdrowia psychicznego w naszym społeczeństwie.</w:t>
      </w:r>
    </w:p>
    <w:p w:rsidR="00000000" w:rsidDel="00000000" w:rsidP="00000000" w:rsidRDefault="00000000" w:rsidRPr="00000000" w14:paraId="00000008">
      <w:pPr>
        <w:widowControl w:val="0"/>
        <w:spacing w:after="240" w:before="24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5731200" cy="4292600"/>
            <wp:effectExtent b="0" l="0" r="0" t="0"/>
            <wp:docPr id="2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9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widowControl w:val="0"/>
        <w:spacing w:line="276" w:lineRule="auto"/>
        <w:jc w:val="both"/>
        <w:rPr>
          <w:rFonts w:ascii="Arial" w:cs="Arial" w:eastAsia="Arial" w:hAnsi="Arial"/>
          <w:sz w:val="26"/>
          <w:szCs w:val="26"/>
        </w:rPr>
      </w:pPr>
      <w:bookmarkStart w:colFirst="0" w:colLast="0" w:name="_heading=h.84kfjyn7qniu" w:id="0"/>
      <w:bookmarkEnd w:id="0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Tragiczne wydarzenia, które wstrząsnęły Polską</w:t>
      </w:r>
    </w:p>
    <w:p w:rsidR="00000000" w:rsidDel="00000000" w:rsidP="00000000" w:rsidRDefault="00000000" w:rsidRPr="00000000" w14:paraId="0000000A">
      <w:pPr>
        <w:widowControl w:val="0"/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 ostatnich tygodniach opinię publiczną poruszyła seria dramatycznych i brutalnych zdarzeń. 7 maja na terenie Uniwersytetu Warszawskiego 22-letni student zaatakował siekierą portierkę. Kobieta zmarła na miejscu, a ciężko ranny został również interweniujący ochroniarz. Kilka dni wcześniej, 29 kwietnia, w Szpitalu Uniwersyteckim w Krakowie, lekarz ortopeda został śmiertelnie raniony przez pacjenta. Obie sprawy są obecnie przedmiotem postępowań prokuratorskich.</w:t>
      </w:r>
    </w:p>
    <w:p w:rsidR="00000000" w:rsidDel="00000000" w:rsidP="00000000" w:rsidRDefault="00000000" w:rsidRPr="00000000" w14:paraId="0000000B">
      <w:pPr>
        <w:widowControl w:val="0"/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 jednak nie jedyne niepokojące sygnały. Na Podkarpaciu 17-latek usłyszał zarzut zabójstwa 16-letniej Mai – dziewczyna została odnaleziona martwa w pobliżu torów kolejowych w okolicach Stalowej Woli. W tym samym czasie Mazowsze obiegły doniesienia o brutalnym ataku nożownika na ratownika medycznego, który zginął, zanim zdążył udzielić pomocy. To już drugi w ostatnich miesiącach przypadek, w którym służby medyczne stają się ofiarami przemocy. Zaledwie kilka dni temu w Ustce ujawniono wyjątkowo makabryczne odkrycie – poćwiartowane zwłoki kobiety znaleziono w walizce porzuconej w krzakach. Sprawca miał sam zgłosić się na policję.</w:t>
      </w:r>
    </w:p>
    <w:p w:rsidR="00000000" w:rsidDel="00000000" w:rsidP="00000000" w:rsidRDefault="00000000" w:rsidRPr="00000000" w14:paraId="0000000C">
      <w:pPr>
        <w:widowControl w:val="0"/>
        <w:spacing w:after="240" w:before="24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Choć nie sposób jednoznacznie powiązać tych wydarzeń z konkretnym tłem psychologicznym, niepokój społeczny narasta. Coraz głośniej mówi się o potrzebie pilnego wsparcia systemu ochrony zdrowia psychicznego – zarówno na poziomie profilaktyki, jak i dostępności do terapii, edukacji społecznej czy szybkiego reagowania w sytuacjach kryzysowych. Trwałe niedofinansowanie, wielomiesięczne kolejki i przeciążone infolinie to rzeczywistość, w której tysiące Polaków pozostają bez realnej pomocy w momencie, gdy jej najbardziej potrzebują.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240" w:before="24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Rektorzy apelują: „Potrzebna natychmiastowa pomoc psychologiczna”</w:t>
      </w:r>
    </w:p>
    <w:p w:rsidR="00000000" w:rsidDel="00000000" w:rsidP="00000000" w:rsidRDefault="00000000" w:rsidRPr="00000000" w14:paraId="0000000E">
      <w:pPr>
        <w:widowControl w:val="0"/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 tragedii na UW głos zabrała Konferencja Rektorów Akademickich Szkół Polskich (KRASP) apelując do władz publicznych o natychmiastowe wzmocnienie systemu wsparcia psychologicznego dla studentów i środowisk akademickich. 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after="240" w:before="240" w:line="276" w:lineRule="auto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Na uczelniach potrzebna jest pilna rozbudowa systemu pomocy psychologicznej. Mamy do czynienia z narastającą falą problemów psychicznych wśród młodzieży – to problem nie tylko uczelni, ale całego systemu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– powiedziała szefowa Konferencji Rektorów Akademickich Szkół Polskich (KRASP) prof. Bogumiła Kaniewska, rektorka UAM.</w:t>
      </w:r>
    </w:p>
    <w:p w:rsidR="00000000" w:rsidDel="00000000" w:rsidP="00000000" w:rsidRDefault="00000000" w:rsidRPr="00000000" w14:paraId="00000010">
      <w:pPr>
        <w:widowControl w:val="0"/>
        <w:spacing w:after="240" w:before="24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System w kryzysie: dane z raportu „Ważne słowa na P.” nie pozostawiają złudzeń</w:t>
      </w:r>
    </w:p>
    <w:p w:rsidR="00000000" w:rsidDel="00000000" w:rsidP="00000000" w:rsidRDefault="00000000" w:rsidRPr="00000000" w14:paraId="00000011">
      <w:pPr>
        <w:widowControl w:val="0"/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 raportu przygotowanego przez Fundację Pomagam.pl „Ważne słowa na P.” wynika, że już 26% Polaków doświadczyło w swoim życiu objawów zaburzeń psychicznych. Jednocześnie średni czas oczekiwania na refundowaną wizytę u psychologa to aż 128 dni – w niektórych regionach nawet ponad 200.</w:t>
      </w:r>
    </w:p>
    <w:p w:rsidR="00000000" w:rsidDel="00000000" w:rsidP="00000000" w:rsidRDefault="00000000" w:rsidRPr="00000000" w14:paraId="00000012">
      <w:pPr>
        <w:widowControl w:val="0"/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Równie dramatycznie wygląda sytuacja w infoliniach pomocowych – tylko w 2024 roku z infolinii wsparcia emocjonalnego NASK skorzystało niemal 38 tysięcy osób. Ponad 250 interwencji dotyczyło zagrożenia życia.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widowControl w:val="0"/>
        <w:spacing w:line="276" w:lineRule="auto"/>
        <w:jc w:val="both"/>
        <w:rPr>
          <w:rFonts w:ascii="Arial" w:cs="Arial" w:eastAsia="Arial" w:hAnsi="Arial"/>
          <w:sz w:val="26"/>
          <w:szCs w:val="26"/>
        </w:rPr>
      </w:pPr>
      <w:bookmarkStart w:colFirst="0" w:colLast="0" w:name="_heading=h.ir8891o4qz9k" w:id="1"/>
      <w:bookmarkEnd w:id="1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Dołącz do nas i pomóż zadbać o zdrowie psychiczne w Polsce</w:t>
      </w:r>
    </w:p>
    <w:p w:rsidR="00000000" w:rsidDel="00000000" w:rsidP="00000000" w:rsidRDefault="00000000" w:rsidRPr="00000000" w14:paraId="00000014">
      <w:pPr>
        <w:widowControl w:val="0"/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Nie czekajmy na kolejne tragedie. System potrzebuje realnego wsparcia, a tysiące osób w kryzysie — pomocy, która może odmienić ich życie. Twoja wpłata może sfinansować sesję terapeutyczną, wesprzeć infolinię kryzysową lub przeszkolić kolejnego psychologa. Pokażmy, że zdrowie psychiczne ma znaczenie.</w:t>
      </w:r>
    </w:p>
    <w:p w:rsidR="00000000" w:rsidDel="00000000" w:rsidP="00000000" w:rsidRDefault="00000000" w:rsidRPr="00000000" w14:paraId="00000015">
      <w:pPr>
        <w:widowControl w:val="0"/>
        <w:spacing w:after="240" w:before="240" w:line="276" w:lineRule="auto"/>
        <w:jc w:val="both"/>
        <w:rPr>
          <w:rFonts w:ascii="Arial" w:cs="Arial" w:eastAsia="Arial" w:hAnsi="Arial"/>
          <w:b w:val="1"/>
          <w:color w:val="fb635f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fb635f"/>
          <w:sz w:val="26"/>
          <w:szCs w:val="26"/>
          <w:rtl w:val="0"/>
        </w:rPr>
        <w:t xml:space="preserve">Razem zadbajmy o zdrowie psychiczne:</w:t>
      </w:r>
    </w:p>
    <w:p w:rsidR="00000000" w:rsidDel="00000000" w:rsidP="00000000" w:rsidRDefault="00000000" w:rsidRPr="00000000" w14:paraId="00000016">
      <w:pPr>
        <w:widowControl w:val="0"/>
        <w:spacing w:after="240" w:before="240" w:line="276" w:lineRule="auto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🔗</w:t>
      </w:r>
      <w:hyperlink r:id="rId8">
        <w:r w:rsidDel="00000000" w:rsidR="00000000" w:rsidRPr="00000000">
          <w:rPr>
            <w:rFonts w:ascii="Arial" w:cs="Arial" w:eastAsia="Arial" w:hAnsi="Arial"/>
            <w:sz w:val="24"/>
            <w:szCs w:val="24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https://pomagam.pl/zdrowie-psychiczne/wsparcie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95d63"/>
          <w:sz w:val="24"/>
          <w:szCs w:val="24"/>
          <w:u w:val="none"/>
          <w:shd w:fill="auto" w:val="clear"/>
          <w:vertAlign w:val="baseline"/>
          <w:rtl w:val="0"/>
        </w:rPr>
        <w:t xml:space="preserve">Pomagam.pl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5d63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 serwis do zakładania darmowych zbiórek online – bez prowizji i opłat. Umożliwia szybkie i bezpieczne wsparcie leczenia, bliskich w potrzebie oraz inicjatyw społecznych i kulturalnych. Przy serwisie działa także Fundacja Pomagam.pl, która reaguje wszędzie tam, gdzie jest taka potrzeba, łącząc ludzi i organizacje oraz ułatwiając działania na rzecz osób poszkodowanych i potrzebujących.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Kontakt dla mediów: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media@pomagam.pl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media@pomagam.pl" TargetMode="External"/><Relationship Id="rId9" Type="http://schemas.openxmlformats.org/officeDocument/2006/relationships/hyperlink" Target="https://pomagam.pl/zdrowie-psychiczne/wsparci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pomagam.pl/zdrowie-psychiczne/wsparc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zx4k53EjbwW8zlMjxXn9/tP0/g==">CgMxLjAyDmguODRrZmp5bjdxbml1Mg5oLmlyODg5MW80cXo5azgAciExMjRycHhMQ2pQRGRoeGpwd2hTbnhXZXFFMnY4QWJrTTA=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